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1031"/>
        <w:gridCol w:w="1628"/>
        <w:gridCol w:w="1457"/>
        <w:gridCol w:w="1776"/>
        <w:gridCol w:w="1493"/>
        <w:gridCol w:w="1266"/>
        <w:gridCol w:w="21"/>
      </w:tblGrid>
      <w:tr w:rsidR="00EC2FF1" w:rsidRPr="000C31FB" w:rsidTr="00C04CBF">
        <w:trPr>
          <w:gridAfter w:val="1"/>
          <w:trHeight w:val="471"/>
        </w:trPr>
        <w:tc>
          <w:tcPr>
            <w:tcW w:w="9492" w:type="dxa"/>
            <w:gridSpan w:val="7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2FF1" w:rsidRPr="000C31FB" w:rsidRDefault="00EC2FF1" w:rsidP="00C04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31FB">
              <w:rPr>
                <w:rFonts w:ascii="TH SarabunPSK" w:hAnsi="TH SarabunPSK" w:cs="TH SarabunPSK"/>
                <w:b/>
                <w:bCs/>
                <w:sz w:val="32"/>
                <w:szCs w:val="40"/>
                <w:cs/>
              </w:rPr>
              <w:t>ข้อมูลผลการดำเนินงานในเชิงสถิติ การตั้งจุดตรวจ จุดสกัด</w:t>
            </w:r>
            <w:r w:rsidRPr="000C31FB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 xml:space="preserve"> </w:t>
            </w:r>
            <w:r w:rsidRPr="000C31FB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br/>
            </w:r>
            <w:r w:rsidRPr="000C31FB">
              <w:rPr>
                <w:rFonts w:ascii="TH SarabunPSK" w:hAnsi="TH SarabunPSK" w:cs="TH SarabunPSK"/>
                <w:b/>
                <w:bCs/>
                <w:sz w:val="32"/>
                <w:szCs w:val="40"/>
                <w:cs/>
              </w:rPr>
              <w:t>ประจำปีงบประมาณ พ.ศ.</w:t>
            </w:r>
            <w:r w:rsidRPr="000C31FB">
              <w:rPr>
                <w:rFonts w:ascii="TH SarabunPSK" w:hAnsi="TH SarabunPSK" w:cs="TH SarabunPSK"/>
                <w:b/>
                <w:bCs/>
                <w:sz w:val="40"/>
                <w:szCs w:val="4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40"/>
                <w:szCs w:val="48"/>
              </w:rPr>
              <w:t>2566</w:t>
            </w:r>
            <w:r w:rsidRPr="000C31FB">
              <w:rPr>
                <w:rFonts w:ascii="TH SarabunPSK" w:hAnsi="TH SarabunPSK" w:cs="TH SarabunPSK"/>
                <w:b/>
                <w:bCs/>
                <w:sz w:val="40"/>
                <w:szCs w:val="48"/>
              </w:rPr>
              <w:t xml:space="preserve"> </w:t>
            </w:r>
            <w:r w:rsidRPr="000C31FB">
              <w:rPr>
                <w:rFonts w:ascii="TH SarabunPSK" w:hAnsi="TH SarabunPSK" w:cs="TH SarabunPSK"/>
                <w:b/>
                <w:bCs/>
                <w:sz w:val="32"/>
                <w:szCs w:val="40"/>
                <w:cs/>
              </w:rPr>
              <w:t>สถานีตำรวจ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40"/>
                <w:cs/>
              </w:rPr>
              <w:t>ภูธรเถิน</w:t>
            </w:r>
          </w:p>
        </w:tc>
      </w:tr>
      <w:tr w:rsidR="00EC2FF1" w:rsidRPr="000C31FB" w:rsidTr="00C04CBF">
        <w:trPr>
          <w:trHeight w:val="285"/>
        </w:trPr>
        <w:tc>
          <w:tcPr>
            <w:tcW w:w="9492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:rsidR="00EC2FF1" w:rsidRPr="000C31FB" w:rsidRDefault="00EC2FF1" w:rsidP="00C04CBF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2FF1" w:rsidRPr="000C31FB" w:rsidRDefault="00EC2FF1" w:rsidP="00C04CBF"/>
        </w:tc>
      </w:tr>
      <w:tr w:rsidR="00EC2FF1" w:rsidRPr="000C31FB" w:rsidTr="00C04CBF">
        <w:trPr>
          <w:trHeight w:val="285"/>
        </w:trPr>
        <w:tc>
          <w:tcPr>
            <w:tcW w:w="9492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:rsidR="00EC2FF1" w:rsidRPr="000C31FB" w:rsidRDefault="00EC2FF1" w:rsidP="00C04CBF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2FF1" w:rsidRPr="000C31FB" w:rsidRDefault="00EC2FF1" w:rsidP="00C04CBF"/>
        </w:tc>
      </w:tr>
      <w:tr w:rsidR="00EC2FF1" w:rsidRPr="000C31FB" w:rsidTr="00C04CBF">
        <w:trPr>
          <w:trHeight w:val="810"/>
        </w:trPr>
        <w:tc>
          <w:tcPr>
            <w:tcW w:w="9492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:rsidR="00EC2FF1" w:rsidRPr="000C31FB" w:rsidRDefault="00EC2FF1" w:rsidP="00C04CBF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2FF1" w:rsidRPr="000C31FB" w:rsidRDefault="00EC2FF1" w:rsidP="00C04CBF"/>
        </w:tc>
      </w:tr>
      <w:tr w:rsidR="00EC2FF1" w:rsidRPr="000C31FB" w:rsidTr="00C04CBF">
        <w:trPr>
          <w:trHeight w:val="465"/>
        </w:trPr>
        <w:tc>
          <w:tcPr>
            <w:tcW w:w="9492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  <w:hideMark/>
          </w:tcPr>
          <w:p w:rsidR="00EC2FF1" w:rsidRPr="000C31FB" w:rsidRDefault="00EC2FF1" w:rsidP="00C04CBF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2FF1" w:rsidRPr="000C31FB" w:rsidRDefault="00EC2FF1" w:rsidP="00C04CBF"/>
        </w:tc>
      </w:tr>
      <w:tr w:rsidR="00EC2FF1" w:rsidRPr="000C31FB" w:rsidTr="00C04CBF">
        <w:trPr>
          <w:trHeight w:val="1125"/>
        </w:trPr>
        <w:tc>
          <w:tcPr>
            <w:tcW w:w="9492" w:type="dxa"/>
            <w:gridSpan w:val="7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C2FF1" w:rsidRPr="000C31FB" w:rsidRDefault="00EC2FF1" w:rsidP="00C04CB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C31FB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ผลการดำเนินงานในการตั้งจุดตรวจ จุดสกัด</w:t>
            </w:r>
            <w:r w:rsidRPr="000C31FB">
              <w:rPr>
                <w:rFonts w:ascii="TH SarabunPSK" w:hAnsi="TH SarabunPSK" w:cs="TH SarabunPSK"/>
                <w:b/>
                <w:bCs/>
                <w:sz w:val="24"/>
                <w:szCs w:val="32"/>
              </w:rPr>
              <w:br/>
            </w:r>
            <w:r w:rsidRPr="000C31FB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ข้อมูล 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เดือน พฤศจิกายน 2566</w:t>
            </w:r>
          </w:p>
        </w:tc>
        <w:tc>
          <w:tcPr>
            <w:tcW w:w="0" w:type="auto"/>
            <w:vAlign w:val="center"/>
            <w:hideMark/>
          </w:tcPr>
          <w:p w:rsidR="00EC2FF1" w:rsidRPr="000C31FB" w:rsidRDefault="00EC2FF1" w:rsidP="00C04CBF"/>
        </w:tc>
      </w:tr>
      <w:tr w:rsidR="00EC2FF1" w:rsidRPr="000C31FB" w:rsidTr="00C04CBF">
        <w:trPr>
          <w:trHeight w:val="660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C2FF1" w:rsidRPr="000C31FB" w:rsidRDefault="00EC2FF1" w:rsidP="00C04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31FB">
              <w:rPr>
                <w:rFonts w:ascii="TH SarabunPSK" w:hAnsi="TH SarabunPSK" w:cs="TH SarabunPSK"/>
                <w:b/>
                <w:bCs/>
                <w:cs/>
              </w:rPr>
              <w:t>เดือน/ปี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C2FF1" w:rsidRPr="000C31FB" w:rsidRDefault="00EC2FF1" w:rsidP="00C04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31FB">
              <w:rPr>
                <w:rFonts w:ascii="TH SarabunPSK" w:hAnsi="TH SarabunPSK" w:cs="TH SarabunPSK"/>
                <w:b/>
                <w:bCs/>
                <w:cs/>
              </w:rPr>
              <w:t>จำนวนตั้งจุด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C2FF1" w:rsidRPr="000C31FB" w:rsidRDefault="00EC2FF1" w:rsidP="00C04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31FB">
              <w:rPr>
                <w:rFonts w:ascii="TH SarabunPSK" w:hAnsi="TH SarabunPSK" w:cs="TH SarabunPSK"/>
                <w:b/>
                <w:bCs/>
                <w:cs/>
              </w:rPr>
              <w:t>จำนวนการเรียกตรวจ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C2FF1" w:rsidRPr="000C31FB" w:rsidRDefault="00EC2FF1" w:rsidP="00C04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31FB">
              <w:rPr>
                <w:rFonts w:ascii="TH SarabunPSK" w:hAnsi="TH SarabunPSK" w:cs="TH SarabunPSK"/>
                <w:b/>
                <w:bCs/>
                <w:cs/>
              </w:rPr>
              <w:t>พบกระทำความผิด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C2FF1" w:rsidRPr="000C31FB" w:rsidRDefault="00EC2FF1" w:rsidP="00C04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31FB">
              <w:rPr>
                <w:rFonts w:ascii="TH SarabunPSK" w:hAnsi="TH SarabunPSK" w:cs="TH SarabunPSK"/>
                <w:b/>
                <w:bCs/>
                <w:cs/>
              </w:rPr>
              <w:t>จำนวนออกใบสั่ง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C2FF1" w:rsidRPr="000C31FB" w:rsidRDefault="00EC2FF1" w:rsidP="00C04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31FB">
              <w:rPr>
                <w:rFonts w:ascii="TH SarabunPSK" w:hAnsi="TH SarabunPSK" w:cs="TH SarabunPSK"/>
                <w:b/>
                <w:bCs/>
                <w:cs/>
              </w:rPr>
              <w:t>ไม่พบการกระทำผิด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  <w:hideMark/>
          </w:tcPr>
          <w:p w:rsidR="00EC2FF1" w:rsidRPr="000C31FB" w:rsidRDefault="00EC2FF1" w:rsidP="00C04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31FB">
              <w:rPr>
                <w:rFonts w:ascii="TH SarabunPSK" w:hAnsi="TH SarabunPSK" w:cs="TH SarabunPSK"/>
                <w:b/>
                <w:bCs/>
                <w:cs/>
              </w:rPr>
              <w:t>ว่ากล่าว ตักเตือน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EC2FF1" w:rsidRPr="000C31FB" w:rsidRDefault="00EC2FF1" w:rsidP="00C04CBF"/>
        </w:tc>
      </w:tr>
      <w:tr w:rsidR="00EC2FF1" w:rsidRPr="000C31FB" w:rsidTr="00C04CBF">
        <w:trPr>
          <w:trHeight w:val="420"/>
        </w:trPr>
        <w:tc>
          <w:tcPr>
            <w:tcW w:w="841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FF1" w:rsidRPr="000C31FB" w:rsidRDefault="00EC2FF1" w:rsidP="00C04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2FF1" w:rsidRPr="000C31FB" w:rsidRDefault="00EC2FF1" w:rsidP="00C04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2FF1" w:rsidRPr="000C31FB" w:rsidRDefault="00EC2FF1" w:rsidP="00C04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31FB">
              <w:rPr>
                <w:rFonts w:ascii="TH SarabunPSK" w:hAnsi="TH SarabunPSK" w:cs="TH SarabunPSK"/>
                <w:b/>
                <w:bCs/>
              </w:rPr>
              <w:t>(</w:t>
            </w:r>
            <w:r w:rsidRPr="000C31FB">
              <w:rPr>
                <w:rFonts w:ascii="TH SarabunPSK" w:hAnsi="TH SarabunPSK" w:cs="TH SarabunPSK"/>
                <w:b/>
                <w:bCs/>
                <w:cs/>
              </w:rPr>
              <w:t>ราย)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2FF1" w:rsidRPr="000C31FB" w:rsidRDefault="00EC2FF1" w:rsidP="00C04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31FB">
              <w:rPr>
                <w:rFonts w:ascii="TH SarabunPSK" w:hAnsi="TH SarabunPSK" w:cs="TH SarabunPSK"/>
                <w:b/>
                <w:bCs/>
              </w:rPr>
              <w:t>(</w:t>
            </w:r>
            <w:r w:rsidRPr="000C31FB">
              <w:rPr>
                <w:rFonts w:ascii="TH SarabunPSK" w:hAnsi="TH SarabunPSK" w:cs="TH SarabunPSK"/>
                <w:b/>
                <w:bCs/>
                <w:cs/>
              </w:rPr>
              <w:t>ราย)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C2FF1" w:rsidRPr="000C31FB" w:rsidRDefault="00EC2FF1" w:rsidP="00C04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31FB">
              <w:rPr>
                <w:rFonts w:ascii="TH SarabunPSK" w:hAnsi="TH SarabunPSK" w:cs="TH SarabunPSK"/>
                <w:b/>
                <w:bCs/>
                <w:cs/>
              </w:rPr>
              <w:t>เปรียบเทียบปรับ (ราย)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2FF1" w:rsidRPr="000C31FB" w:rsidRDefault="00EC2FF1" w:rsidP="00C04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31FB">
              <w:rPr>
                <w:rFonts w:ascii="TH SarabunPSK" w:hAnsi="TH SarabunPSK" w:cs="TH SarabunPSK"/>
                <w:b/>
                <w:bCs/>
              </w:rPr>
              <w:t>(</w:t>
            </w:r>
            <w:r w:rsidRPr="000C31FB">
              <w:rPr>
                <w:rFonts w:ascii="TH SarabunPSK" w:hAnsi="TH SarabunPSK" w:cs="TH SarabunPSK"/>
                <w:b/>
                <w:bCs/>
                <w:cs/>
              </w:rPr>
              <w:t>ราย)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2FF1" w:rsidRPr="000C31FB" w:rsidRDefault="00EC2FF1" w:rsidP="00C04CB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31FB">
              <w:rPr>
                <w:rFonts w:ascii="TH SarabunPSK" w:hAnsi="TH SarabunPSK" w:cs="TH SarabunPSK"/>
                <w:b/>
                <w:bCs/>
              </w:rPr>
              <w:t>(</w:t>
            </w:r>
            <w:r w:rsidRPr="000C31FB">
              <w:rPr>
                <w:rFonts w:ascii="TH SarabunPSK" w:hAnsi="TH SarabunPSK" w:cs="TH SarabunPSK"/>
                <w:b/>
                <w:bCs/>
                <w:cs/>
              </w:rPr>
              <w:t>ราย)</w:t>
            </w:r>
          </w:p>
        </w:tc>
        <w:tc>
          <w:tcPr>
            <w:tcW w:w="0" w:type="auto"/>
            <w:vAlign w:val="center"/>
            <w:hideMark/>
          </w:tcPr>
          <w:p w:rsidR="00EC2FF1" w:rsidRPr="000C31FB" w:rsidRDefault="00EC2FF1" w:rsidP="00C04CBF"/>
        </w:tc>
      </w:tr>
      <w:tr w:rsidR="00EC2FF1" w:rsidRPr="000C31FB" w:rsidTr="00C04CBF">
        <w:trPr>
          <w:trHeight w:val="390"/>
        </w:trPr>
        <w:tc>
          <w:tcPr>
            <w:tcW w:w="8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2FF1" w:rsidRPr="000C31FB" w:rsidRDefault="00EC2FF1" w:rsidP="00C04CB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A7CDE">
              <w:rPr>
                <w:rFonts w:ascii="TH SarabunPSK" w:hAnsi="TH SarabunPSK" w:cs="TH SarabunPSK"/>
                <w:b/>
                <w:bCs/>
                <w:cs/>
              </w:rPr>
              <w:t>พ.ย. 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2FF1" w:rsidRPr="000C31FB" w:rsidRDefault="00EC2FF1" w:rsidP="00C04C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33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2FF1" w:rsidRPr="000C31FB" w:rsidRDefault="00EC2FF1" w:rsidP="00C04C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33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2FF1" w:rsidRPr="000C31FB" w:rsidRDefault="00EC2FF1" w:rsidP="00C04C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33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2FF1" w:rsidRPr="000C31FB" w:rsidRDefault="00EC2FF1" w:rsidP="00C04C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33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2FF1" w:rsidRPr="000C31FB" w:rsidRDefault="00EC2FF1" w:rsidP="00C04C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33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2FF1" w:rsidRPr="000C31FB" w:rsidRDefault="00EC2FF1" w:rsidP="00C04C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33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EC2FF1" w:rsidRPr="000C31FB" w:rsidRDefault="00EC2FF1" w:rsidP="00C04CBF"/>
        </w:tc>
      </w:tr>
      <w:tr w:rsidR="00EC2FF1" w:rsidRPr="000C31FB" w:rsidTr="00C04CBF">
        <w:trPr>
          <w:trHeight w:val="390"/>
        </w:trPr>
        <w:tc>
          <w:tcPr>
            <w:tcW w:w="8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2FF1" w:rsidRPr="000C31FB" w:rsidRDefault="00EC2FF1" w:rsidP="00C04C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31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2FF1" w:rsidRPr="000C31FB" w:rsidRDefault="00EC2FF1" w:rsidP="00C04C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2FF1" w:rsidRPr="000C31FB" w:rsidRDefault="00EC2FF1" w:rsidP="00C04C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2FF1" w:rsidRPr="000C31FB" w:rsidRDefault="00EC2FF1" w:rsidP="00C04C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2FF1" w:rsidRPr="000C31FB" w:rsidRDefault="00EC2FF1" w:rsidP="00C04C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2FF1" w:rsidRPr="000C31FB" w:rsidRDefault="00EC2FF1" w:rsidP="00C04C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2FF1" w:rsidRPr="000C31FB" w:rsidRDefault="00EC2FF1" w:rsidP="00C04C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C2FF1" w:rsidRPr="000C31FB" w:rsidRDefault="00EC2FF1" w:rsidP="00C04CBF"/>
        </w:tc>
      </w:tr>
    </w:tbl>
    <w:p w:rsidR="00EC2FF1" w:rsidRDefault="00EC2FF1" w:rsidP="00EC2FF1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:rsidR="00EC2FF1" w:rsidRDefault="00EC2FF1" w:rsidP="00EC2FF1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:rsidR="00EC2FF1" w:rsidRDefault="00EC2FF1" w:rsidP="00EC2FF1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DA1090">
        <w:rPr>
          <w:rFonts w:ascii="TH SarabunPSK" w:hAnsi="TH SarabunPSK" w:cs="TH SarabunPSK"/>
          <w:b/>
          <w:bCs/>
          <w:sz w:val="28"/>
          <w:szCs w:val="36"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  <w:sz w:val="28"/>
          <w:szCs w:val="36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szCs w:val="36"/>
          <w:cs/>
        </w:rPr>
        <w:t>ในเดือน พฤศจิกายน 66 ไม่มีการตั้งจุดตรวจกวดขันวินัยการจราจร เนื่องจาก พ.ร.บ.ปรับเป็นพินัย</w:t>
      </w:r>
    </w:p>
    <w:p w:rsidR="00EC2FF1" w:rsidRDefault="00EC2FF1" w:rsidP="00EC2FF1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:rsidR="00D9537A" w:rsidRPr="00EC2FF1" w:rsidRDefault="00D9537A" w:rsidP="00EC2FF1">
      <w:pPr>
        <w:jc w:val="center"/>
        <w:rPr>
          <w:rFonts w:hint="cs"/>
          <w:cs/>
        </w:rPr>
      </w:pPr>
      <w:bookmarkStart w:id="0" w:name="_GoBack"/>
      <w:bookmarkEnd w:id="0"/>
    </w:p>
    <w:sectPr w:rsidR="00D9537A" w:rsidRPr="00EC2F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FF1"/>
    <w:rsid w:val="00D9537A"/>
    <w:rsid w:val="00EC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534DC-9533-439D-AD46-4894FEB1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FF1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COMSF</dc:creator>
  <cp:keywords/>
  <dc:description/>
  <cp:lastModifiedBy>COMSF</cp:lastModifiedBy>
  <cp:revision>1</cp:revision>
  <cp:lastPrinted>2024-04-18T03:31:00Z</cp:lastPrinted>
  <dcterms:created xsi:type="dcterms:W3CDTF">2024-04-18T03:30:00Z</dcterms:created>
  <dcterms:modified xsi:type="dcterms:W3CDTF">2024-04-18T03:32:00Z</dcterms:modified>
</cp:coreProperties>
</file>